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Química/Física</w:t>
      </w:r>
    </w:p>
    <w:tbl>
      <w:tblPr>
        <w:tblStyle w:val="Tablaconcuadrcula"/>
        <w:tblW w:w="15168" w:type="dxa"/>
        <w:jc w:val="left"/>
        <w:tblInd w:w="-320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3"/>
        <w:gridCol w:w="1843"/>
        <w:gridCol w:w="5357"/>
        <w:gridCol w:w="4252"/>
        <w:gridCol w:w="2723"/>
      </w:tblGrid>
      <w:tr>
        <w:trPr>
          <w:trHeight w:val="390" w:hRule="atLeast"/>
        </w:trPr>
        <w:tc>
          <w:tcPr>
            <w:tcW w:w="15168" w:type="dxa"/>
            <w:gridSpan w:val="5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Cronograma de Actividades – Primer Semestre 2019-Turno Tarde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04" w:hRule="atLeast"/>
        </w:trPr>
        <w:tc>
          <w:tcPr>
            <w:tcW w:w="993" w:type="dxa"/>
            <w:vMerge w:val="restart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Semana</w:t>
            </w:r>
          </w:p>
        </w:tc>
        <w:tc>
          <w:tcPr>
            <w:tcW w:w="1843" w:type="dxa"/>
            <w:vMerge w:val="restart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65" w:hanging="0"/>
              <w:rPr/>
            </w:pPr>
            <w:r>
              <w:rPr>
                <w:b/>
                <w:bCs/>
              </w:rPr>
              <w:t>FECHAS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Clases regulares (teóricas, prácticas, resolución de problemas, etc)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Actividades obligatorias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(trabajos prácticos, laboratorios, etc)</w:t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Evaluaciones</w:t>
            </w:r>
          </w:p>
        </w:tc>
      </w:tr>
      <w:tr>
        <w:trPr>
          <w:trHeight w:val="300" w:hRule="atLeast"/>
        </w:trPr>
        <w:tc>
          <w:tcPr>
            <w:tcW w:w="99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3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-65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332" w:type="dxa"/>
            <w:gridSpan w:val="3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</w:rPr>
              <w:t>Indicar fecha y nombre de la actividad</w:t>
            </w:r>
          </w:p>
        </w:tc>
      </w:tr>
      <w:tr>
        <w:trPr>
          <w:trHeight w:val="1150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13/03 al 16/03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0"/>
              </w:rPr>
              <w:t>Lunes 11 y martes 12 mesas de examen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24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18/03 al 23/03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Química. Método científico. Materia (propiedades, estados,etc) Energía. Tipos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Física. Mediciones y unidades.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Materia y Energía. Sistemas materiales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Ejercitación</w:t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3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25/03 al 30/03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Sistemas materiales. Técnicas de separación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Física: Mediciones, unidades y errores.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Ejercitación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Ejercitación</w:t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01/04 al 06/04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Feriado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03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Día del Veterano y de los Caídos en la Guerra de Malvinas"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Química: Estructura atómica de la materia.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 xml:space="preserve">Masa atómica y molecular. Concepto de mol. Volumen molar.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Física: Introducción a la Cinemática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Química: Modelos atómicos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Trabajo Práctico</w:t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08/04 al 13/04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Fórmula mínima y molecular. Isotopo. Masa atómica promedio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Física: Introducción a la Cinemática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15/04 al 20/04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17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18 y 19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Química:Configuración electrónica.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Tabla periódica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Jueves y Viernes Santos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Ejercitación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22/04 al 27/04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24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Enlaces químicos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Física: Cinemática: MRU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color w:val="009900"/>
                <w:sz w:val="22"/>
                <w:szCs w:val="22"/>
              </w:rPr>
            </w:pPr>
            <w:r>
              <w:rPr>
                <w:color w:val="00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9900"/>
                <w:sz w:val="22"/>
                <w:szCs w:val="22"/>
              </w:rPr>
            </w:pPr>
            <w:r>
              <w:rPr>
                <w:color w:val="00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9900"/>
                <w:sz w:val="20"/>
                <w:szCs w:val="20"/>
              </w:rPr>
            </w:pPr>
            <w:r>
              <w:rPr>
                <w:color w:val="0099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Jueves 25 y Viernes 26 “4ta JECEN” (verificar aulas disponibles)</w:t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29/04 al 04/05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01 Feriado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02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04 (sábado)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Día del Trabajador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Física: Cinemática: MRU. Repaso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Química: Repaso General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  <w:t>PRIMER PARCIAL</w:t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06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/05 al 11/05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08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Qca: Enlaces químicos (repaso)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Compuestos binarios. Formulación. Nomenclatura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Física: MRUV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Ejercitación</w:t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13/05 al 18/05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Compuestos ternarios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Compuestos cuaternarios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Física: MRUV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Movimiento vertical (joranada completa)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Ejercitación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Ejercitación</w:t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60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20/05 al 25/05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22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Repaso. Tipos de reacciones.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Estequiometría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Física: Movimiento Vertical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Ejercitación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Ejercitación</w:t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27/05 al 01/06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Química:Estequiometría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(jornada completa)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color w:val="FF3333"/>
                <w:sz w:val="22"/>
                <w:szCs w:val="22"/>
              </w:rPr>
            </w:pPr>
            <w:r>
              <w:rPr>
                <w:color w:val="FF3333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Ejercitación</w:t>
            </w:r>
          </w:p>
          <w:p>
            <w:pPr>
              <w:pStyle w:val="Normal"/>
              <w:spacing w:lineRule="auto" w:line="240" w:before="0" w:after="0"/>
              <w:rPr>
                <w:color w:val="FF3333"/>
                <w:sz w:val="22"/>
                <w:szCs w:val="22"/>
              </w:rPr>
            </w:pPr>
            <w:r>
              <w:rPr>
                <w:color w:val="FF3333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3333"/>
                <w:sz w:val="22"/>
                <w:szCs w:val="22"/>
              </w:rPr>
            </w:pPr>
            <w:r>
              <w:rPr>
                <w:color w:val="FF3333"/>
                <w:sz w:val="22"/>
                <w:szCs w:val="22"/>
              </w:rPr>
              <w:t>Laboratorio N.º 1</w:t>
            </w:r>
          </w:p>
          <w:p>
            <w:pPr>
              <w:pStyle w:val="Normal"/>
              <w:spacing w:lineRule="auto" w:line="240" w:before="0" w:after="0"/>
              <w:rPr>
                <w:color w:val="FF3333"/>
                <w:sz w:val="22"/>
                <w:szCs w:val="22"/>
              </w:rPr>
            </w:pPr>
            <w:r>
              <w:rPr>
                <w:color w:val="FF3333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03/06 al 08/06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08(sábado)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Repaso General 2 º Parcial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Física: Repaso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2"/>
                <w:szCs w:val="22"/>
              </w:rPr>
              <w:t>SEGUNDO PARCIAL</w:t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10/06 al 15/06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Química: Repaso recuperatorios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Física: Repaso Recuperatorios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30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17/06 al 22/06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17 Feriado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20 Feriado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</w:t>
            </w:r>
            <w:r>
              <w:rPr>
                <w:color w:val="FF0000"/>
                <w:sz w:val="20"/>
                <w:szCs w:val="20"/>
              </w:rPr>
              <w:t>Paso a la inmortalidad del Gral. Martín Miguel de Güemes”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2"/>
                <w:szCs w:val="22"/>
              </w:rPr>
              <w:t>Exámenes: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</w:t>
            </w:r>
            <w:r>
              <w:rPr>
                <w:color w:val="FF0000"/>
                <w:sz w:val="20"/>
                <w:szCs w:val="20"/>
              </w:rPr>
              <w:t>Paso a la inmortalidad del Gral. Don Manuel Belgrano”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  <w:t>RECUPERATORIOS</w:t>
            </w:r>
          </w:p>
          <w:p>
            <w:pPr>
              <w:pStyle w:val="Normal"/>
              <w:spacing w:lineRule="auto" w:line="240" w:before="0" w:after="0"/>
              <w:rPr>
                <w:color w:val="FF9900"/>
              </w:rPr>
            </w:pPr>
            <w:r>
              <w:rPr>
                <w:color w:val="FF9900"/>
              </w:rPr>
            </w:r>
          </w:p>
          <w:p>
            <w:pPr>
              <w:pStyle w:val="Normal"/>
              <w:spacing w:lineRule="auto" w:line="240" w:before="0" w:after="0"/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</w:p>
        </w:tc>
      </w:tr>
      <w:tr>
        <w:trPr>
          <w:trHeight w:val="1422" w:hRule="atLeast"/>
        </w:trPr>
        <w:tc>
          <w:tcPr>
            <w:tcW w:w="99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 al 29/06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Exámenes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de regularidades</w:t>
            </w:r>
          </w:p>
        </w:tc>
        <w:tc>
          <w:tcPr>
            <w:tcW w:w="42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72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 xml:space="preserve">Aviso Importante: La </w:t>
      </w:r>
      <w:r>
        <w:rPr>
          <w:sz w:val="24"/>
          <w:szCs w:val="24"/>
        </w:rPr>
        <w:t xml:space="preserve">PGC </w:t>
      </w:r>
      <w:r>
        <w:rPr>
          <w:sz w:val="24"/>
          <w:szCs w:val="24"/>
        </w:rPr>
        <w:t xml:space="preserve">se rendirá el </w:t>
      </w:r>
      <w:r>
        <w:rPr>
          <w:sz w:val="24"/>
          <w:szCs w:val="24"/>
        </w:rPr>
        <w:t>31 de julio de 2019</w:t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44722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327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LibreOffice/5.1.6.2$Linux_X86_64 LibreOffice_project/10m0$Build-2</Application>
  <Pages>3</Pages>
  <Words>362</Words>
  <Characters>2103</Characters>
  <CharactersWithSpaces>2333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2018-12-19T16:55:00Z</dcterms:created>
  <dc:creator>Graciela Valente</dc:creator>
  <dc:description/>
  <dc:language>en-US</dc:language>
  <cp:lastModifiedBy/>
  <dcterms:modified xsi:type="dcterms:W3CDTF">2019-04-01T14:44:39Z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