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Secretaria Académica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………………………………..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Facultad de Ciencias Exactas y Naturales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Universidad Nacional de Cuyo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</w:t>
        <w:tab/>
        <w:t xml:space="preserve"> </w:t>
        <w:tab/>
        <w:t xml:space="preserve">       /</w:t>
        <w:tab/>
        <w:t xml:space="preserve">      </w:t>
        <w:tab/>
        <w:t xml:space="preserve">             D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Por la presento manifiesto expresamente mi voluntad de optar por (Marque con una X):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33"/>
        <w:gridCol w:w="895"/>
        <w:tblGridChange w:id="0">
          <w:tblGrid>
            <w:gridCol w:w="7933"/>
            <w:gridCol w:w="8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PERMANECER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 el Plan de Estudios (ratificado por Ord. 77/15-CS) 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CAMBIAR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de Plan de Estudios (ratificado por Ord.  08/23-CS)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Declaro formalmente conocer y aceptar las condiciones establecidas por el Plan de Estudio de la Licenciatura en Ciencias Básicas orientación en Química, de acuerdo a la Ord. 08/23-CS y Ord. 39/23-CS.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Asimismo, en caso de cambiar de opción me comprometo a notificar a la Facultad de Ciencias Exactas y Naturales mediante la presentación de este formulario con la información actualizada. 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 caso de optar por permanecer en el Plan de Estudios (ratificado por Ord. 77/15-CS) completar el Anexo I Plan de Labor para la Opción de Permanencia en el Plan de Estudios aprobado por Ord. N° 77/2015 CS. 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pedido de opción de permanencia, está sujeto a la disposición de aprobación que dicte la Secretaría Académica de la FCEN, previo se verifique el cumplimiento de las condiciones establecidas en las Ords. N° 08 y 39/23-CS.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Estudiante</w:t>
      </w:r>
      <w:r w:rsidDel="00000000" w:rsidR="00000000" w:rsidRPr="00000000">
        <w:rPr>
          <w:rtl w:val="0"/>
        </w:rPr>
      </w:r>
    </w:p>
    <w:tbl>
      <w:tblPr>
        <w:tblStyle w:val="Table2"/>
        <w:tblW w:w="8835.0" w:type="dxa"/>
        <w:jc w:val="left"/>
        <w:tblInd w:w="-3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0"/>
        <w:gridCol w:w="6555"/>
        <w:tblGridChange w:id="0">
          <w:tblGrid>
            <w:gridCol w:w="2280"/>
            <w:gridCol w:w="6555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 y Nombre 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y N° Documento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Legajo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Domicilio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</w:t>
      </w:r>
    </w:p>
    <w:p w:rsidR="00000000" w:rsidDel="00000000" w:rsidP="00000000" w:rsidRDefault="00000000" w:rsidRPr="00000000" w14:paraId="00000029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Estudiante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0199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256"/>
      <w:gridCol w:w="3969"/>
      <w:gridCol w:w="2974"/>
      <w:tblGridChange w:id="0">
        <w:tblGrid>
          <w:gridCol w:w="3256"/>
          <w:gridCol w:w="3969"/>
          <w:gridCol w:w="2974"/>
        </w:tblGrid>
      </w:tblGridChange>
    </w:tblGrid>
    <w:tr>
      <w:trPr>
        <w:cantSplit w:val="1"/>
        <w:trHeight w:val="58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Confeccionó:  María Eugenia EVANS</w:t>
          </w:r>
        </w:p>
      </w:tc>
      <w:tc>
        <w:tcPr>
          <w:vAlign w:val="center"/>
        </w:tcPr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Revisó: Dra. María Andrea del Carmen DUPLANCIC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Aprobó: Dra. Julieta Nélida ARANIBAR</w:t>
          </w:r>
        </w:p>
      </w:tc>
    </w:tr>
  </w:tbl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line="276" w:lineRule="auto"/>
      <w:ind w:hanging="283.46456692913375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3791903" cy="60813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91903" cy="6081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tbl>
    <w:tblPr>
      <w:tblStyle w:val="Table3"/>
      <w:tblW w:w="9393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407"/>
      <w:gridCol w:w="2993"/>
      <w:gridCol w:w="2993"/>
      <w:tblGridChange w:id="0">
        <w:tblGrid>
          <w:gridCol w:w="3407"/>
          <w:gridCol w:w="2993"/>
          <w:gridCol w:w="2993"/>
        </w:tblGrid>
      </w:tblGridChange>
    </w:tblGrid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REGISTRO</w:t>
          </w:r>
        </w:p>
      </w:tc>
    </w:tr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2E">
          <w:pPr>
            <w:jc w:val="center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Formulario Opción de Permanencia Plan de Estudios LCB Química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REVISIÓN: 01</w:t>
          </w:r>
        </w:p>
      </w:tc>
      <w:tc>
        <w:tcPr/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FECHA: 29/08/2023</w:t>
          </w:r>
        </w:p>
      </w:tc>
      <w:tc>
        <w:tcPr/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CÓDIGO: RE_DGA_023</w:t>
          </w:r>
        </w:p>
      </w:tc>
    </w:tr>
  </w:tbl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634A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B634A1"/>
    <w:pPr>
      <w:tabs>
        <w:tab w:val="center" w:pos="4419"/>
        <w:tab w:val="right" w:pos="8838"/>
      </w:tabs>
    </w:pPr>
    <w:rPr>
      <w:rFonts w:asciiTheme="minorHAnsi" w:cstheme="minorBidi" w:eastAsiaTheme="minorHAnsi" w:hAnsiTheme="minorHAnsi"/>
      <w:sz w:val="22"/>
      <w:szCs w:val="22"/>
      <w:lang w:eastAsia="en-US" w:val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B634A1"/>
  </w:style>
  <w:style w:type="paragraph" w:styleId="Piedepgina">
    <w:name w:val="footer"/>
    <w:basedOn w:val="Normal"/>
    <w:link w:val="PiedepginaCar"/>
    <w:uiPriority w:val="99"/>
    <w:unhideWhenUsed w:val="1"/>
    <w:rsid w:val="00B634A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634A1"/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table" w:styleId="Tablaconcuadrcula">
    <w:name w:val="Table Grid"/>
    <w:basedOn w:val="Tablanormal"/>
    <w:uiPriority w:val="39"/>
    <w:rsid w:val="009A7D6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01U+uhiDIRPsJBYVazxfumMI5w==">CgMxLjAyCGguZ2pkZ3hzOAByITFfZzI2R1pBWGpUSnBTYVpFY1BpdTRpN0s0VmRTSHVlMQ==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2023-08-22T13:54:00Z</dcterms:created>
  <dc:creator>FCEN</dc:creator>
</cp:coreProperties>
</file>